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E8D8"/>
  <w:body>
    <w:p w14:paraId="059AFEE0" w14:textId="5AA75C18" w:rsidR="00AC5883" w:rsidRDefault="009D0F35" w:rsidP="00970F3E">
      <w:r>
        <w:rPr>
          <w:noProof/>
        </w:rPr>
        <w:drawing>
          <wp:inline distT="0" distB="0" distL="0" distR="0" wp14:anchorId="6184EC7E" wp14:editId="261C347E">
            <wp:extent cx="5941001" cy="1836751"/>
            <wp:effectExtent l="0" t="0" r="3175" b="0"/>
            <wp:docPr id="1477390377" name="Picture 1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90377" name="Picture 11" descr="A black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72" cy="185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F363E" w14:textId="4BB8A4E7" w:rsidR="00970F3E" w:rsidRDefault="00C4092C" w:rsidP="00970F3E">
      <w:r>
        <w:rPr>
          <w:noProof/>
        </w:rPr>
        <w:pict w14:anchorId="32B425DF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50FC401E" w14:textId="77777777" w:rsidR="0066778E" w:rsidRDefault="0066778E" w:rsidP="0066778E">
      <w:pPr>
        <w:rPr>
          <w:b/>
          <w:bCs/>
        </w:rPr>
      </w:pPr>
      <w:r w:rsidRPr="0066778E">
        <w:rPr>
          <w:b/>
          <w:bCs/>
        </w:rPr>
        <w:t>Person-Centered Planning Documentation Worksheet</w:t>
      </w:r>
    </w:p>
    <w:p w14:paraId="359E1108" w14:textId="77777777" w:rsidR="0066778E" w:rsidRDefault="0066778E" w:rsidP="0066778E">
      <w:pPr>
        <w:rPr>
          <w:b/>
          <w:bCs/>
        </w:rPr>
      </w:pPr>
    </w:p>
    <w:p w14:paraId="554DD7C8" w14:textId="77777777" w:rsidR="0066778E" w:rsidRPr="0066778E" w:rsidRDefault="0066778E" w:rsidP="0066778E">
      <w:pPr>
        <w:rPr>
          <w:b/>
          <w:bCs/>
        </w:rPr>
      </w:pPr>
      <w:r w:rsidRPr="0066778E">
        <w:rPr>
          <w:b/>
          <w:bCs/>
        </w:rPr>
        <w:t xml:space="preserve">Purpose </w:t>
      </w:r>
    </w:p>
    <w:p w14:paraId="7C86AAA8" w14:textId="53171534" w:rsidR="0066778E" w:rsidRPr="0066778E" w:rsidRDefault="002B4345" w:rsidP="0066778E">
      <w:pPr>
        <w:rPr>
          <w:b/>
          <w:bCs/>
        </w:rPr>
      </w:pPr>
      <w:r w:rsidRPr="002B4345">
        <w:rPr>
          <w:b/>
          <w:bCs/>
        </w:rPr>
        <w:t>This CARF Accreditation tool ensures compliance with person-centered planning standards, helping organizations align their documentation with the individualized goals, strengths, and needs of the person served.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6"/>
        <w:gridCol w:w="1762"/>
        <w:gridCol w:w="1872"/>
      </w:tblGrid>
      <w:tr w:rsidR="0066778E" w:rsidRPr="0066778E" w14:paraId="2DE2A1BA" w14:textId="77777777" w:rsidTr="0066778E">
        <w:tc>
          <w:tcPr>
            <w:tcW w:w="0" w:type="auto"/>
            <w:hideMark/>
          </w:tcPr>
          <w:p w14:paraId="783499A2" w14:textId="77777777" w:rsidR="0066778E" w:rsidRPr="0066778E" w:rsidRDefault="0066778E" w:rsidP="0066778E">
            <w:pPr>
              <w:spacing w:after="120" w:line="360" w:lineRule="auto"/>
              <w:rPr>
                <w:b/>
                <w:bCs/>
              </w:rPr>
            </w:pPr>
            <w:r w:rsidRPr="0066778E">
              <w:rPr>
                <w:b/>
                <w:bCs/>
              </w:rPr>
              <w:t>Criteria</w:t>
            </w:r>
          </w:p>
        </w:tc>
        <w:tc>
          <w:tcPr>
            <w:tcW w:w="0" w:type="auto"/>
            <w:hideMark/>
          </w:tcPr>
          <w:p w14:paraId="14F6DAC8" w14:textId="77777777" w:rsidR="0066778E" w:rsidRPr="0066778E" w:rsidRDefault="0066778E" w:rsidP="0066778E">
            <w:pPr>
              <w:spacing w:after="120" w:line="360" w:lineRule="auto"/>
              <w:rPr>
                <w:b/>
                <w:bCs/>
              </w:rPr>
            </w:pPr>
            <w:r w:rsidRPr="0066778E">
              <w:rPr>
                <w:b/>
                <w:bCs/>
              </w:rPr>
              <w:t>Compliant (Yes/No)</w:t>
            </w:r>
          </w:p>
        </w:tc>
        <w:tc>
          <w:tcPr>
            <w:tcW w:w="0" w:type="auto"/>
            <w:hideMark/>
          </w:tcPr>
          <w:p w14:paraId="5D33F8F4" w14:textId="77777777" w:rsidR="0066778E" w:rsidRPr="0066778E" w:rsidRDefault="0066778E" w:rsidP="0066778E">
            <w:pPr>
              <w:spacing w:after="120" w:line="360" w:lineRule="auto"/>
              <w:rPr>
                <w:b/>
                <w:bCs/>
              </w:rPr>
            </w:pPr>
            <w:r w:rsidRPr="0066778E">
              <w:rPr>
                <w:b/>
                <w:bCs/>
              </w:rPr>
              <w:t>Comments / Findings</w:t>
            </w:r>
          </w:p>
        </w:tc>
      </w:tr>
      <w:tr w:rsidR="0066778E" w:rsidRPr="0066778E" w14:paraId="199F2311" w14:textId="77777777" w:rsidTr="0066778E">
        <w:tc>
          <w:tcPr>
            <w:tcW w:w="0" w:type="auto"/>
            <w:hideMark/>
          </w:tcPr>
          <w:p w14:paraId="6A63246D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Identification of the needs/desires of the person served through goals:</w:t>
            </w:r>
          </w:p>
        </w:tc>
        <w:tc>
          <w:tcPr>
            <w:tcW w:w="0" w:type="auto"/>
            <w:hideMark/>
          </w:tcPr>
          <w:p w14:paraId="78794ADA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6039848E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F4CC4D7" w14:textId="77777777" w:rsidTr="0066778E">
        <w:tc>
          <w:tcPr>
            <w:tcW w:w="0" w:type="auto"/>
            <w:hideMark/>
          </w:tcPr>
          <w:p w14:paraId="0910F0B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Goals are expressed in the words of the person served.</w:t>
            </w:r>
          </w:p>
        </w:tc>
        <w:tc>
          <w:tcPr>
            <w:tcW w:w="0" w:type="auto"/>
            <w:hideMark/>
          </w:tcPr>
          <w:p w14:paraId="69F0208E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3C1DD3A2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3D1B952E" w14:textId="77777777" w:rsidTr="0066778E">
        <w:tc>
          <w:tcPr>
            <w:tcW w:w="0" w:type="auto"/>
            <w:hideMark/>
          </w:tcPr>
          <w:p w14:paraId="1F2867E4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Goals are understandable to the person served.</w:t>
            </w:r>
          </w:p>
        </w:tc>
        <w:tc>
          <w:tcPr>
            <w:tcW w:w="0" w:type="auto"/>
            <w:hideMark/>
          </w:tcPr>
          <w:p w14:paraId="6C264C00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143E825B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6390966C" w14:textId="77777777" w:rsidTr="0066778E">
        <w:tc>
          <w:tcPr>
            <w:tcW w:w="0" w:type="auto"/>
            <w:hideMark/>
          </w:tcPr>
          <w:p w14:paraId="6636E16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Goals reflect the informed choice of the person served or parent/guardian.</w:t>
            </w:r>
          </w:p>
        </w:tc>
        <w:tc>
          <w:tcPr>
            <w:tcW w:w="0" w:type="auto"/>
            <w:hideMark/>
          </w:tcPr>
          <w:p w14:paraId="6272D2A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6A0882D8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B74EA0C" w14:textId="77777777" w:rsidTr="0066778E">
        <w:tc>
          <w:tcPr>
            <w:tcW w:w="0" w:type="auto"/>
            <w:hideMark/>
          </w:tcPr>
          <w:p w14:paraId="3CE7940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Service or treatment objectives:</w:t>
            </w:r>
          </w:p>
        </w:tc>
        <w:tc>
          <w:tcPr>
            <w:tcW w:w="0" w:type="auto"/>
            <w:hideMark/>
          </w:tcPr>
          <w:p w14:paraId="1B26FF34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421930E0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19B4FAAA" w14:textId="77777777" w:rsidTr="0066778E">
        <w:tc>
          <w:tcPr>
            <w:tcW w:w="0" w:type="auto"/>
            <w:hideMark/>
          </w:tcPr>
          <w:p w14:paraId="2F43C50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reflect the expectations of the person served.</w:t>
            </w:r>
          </w:p>
        </w:tc>
        <w:tc>
          <w:tcPr>
            <w:tcW w:w="0" w:type="auto"/>
            <w:hideMark/>
          </w:tcPr>
          <w:p w14:paraId="55EB2C68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3A1383D3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4277C5FC" w14:textId="77777777" w:rsidTr="0066778E">
        <w:tc>
          <w:tcPr>
            <w:tcW w:w="0" w:type="auto"/>
            <w:hideMark/>
          </w:tcPr>
          <w:p w14:paraId="4F010A66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reflect the expectations of the service/treatment team.</w:t>
            </w:r>
          </w:p>
        </w:tc>
        <w:tc>
          <w:tcPr>
            <w:tcW w:w="0" w:type="auto"/>
            <w:hideMark/>
          </w:tcPr>
          <w:p w14:paraId="75F8BF32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62CBE0B1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0DE846E0" w14:textId="77777777" w:rsidTr="0066778E">
        <w:tc>
          <w:tcPr>
            <w:tcW w:w="0" w:type="auto"/>
            <w:hideMark/>
          </w:tcPr>
          <w:p w14:paraId="07F32CAB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 xml:space="preserve">Objectives are </w:t>
            </w:r>
            <w:proofErr w:type="gramStart"/>
            <w:r w:rsidRPr="0066778E">
              <w:t>age-appropriate</w:t>
            </w:r>
            <w:proofErr w:type="gramEnd"/>
            <w:r w:rsidRPr="0066778E">
              <w:t>.</w:t>
            </w:r>
          </w:p>
        </w:tc>
        <w:tc>
          <w:tcPr>
            <w:tcW w:w="0" w:type="auto"/>
            <w:hideMark/>
          </w:tcPr>
          <w:p w14:paraId="1705409D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3F8C8C1F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A4AFF4B" w14:textId="77777777" w:rsidTr="0066778E">
        <w:tc>
          <w:tcPr>
            <w:tcW w:w="0" w:type="auto"/>
            <w:hideMark/>
          </w:tcPr>
          <w:p w14:paraId="22F3A90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lastRenderedPageBreak/>
              <w:t>Objectives reflect the development level of the person served.</w:t>
            </w:r>
          </w:p>
        </w:tc>
        <w:tc>
          <w:tcPr>
            <w:tcW w:w="0" w:type="auto"/>
            <w:hideMark/>
          </w:tcPr>
          <w:p w14:paraId="78A897CE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76D4BC5C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D65F290" w14:textId="77777777" w:rsidTr="0066778E">
        <w:tc>
          <w:tcPr>
            <w:tcW w:w="0" w:type="auto"/>
            <w:hideMark/>
          </w:tcPr>
          <w:p w14:paraId="0A30D36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consider culture and ethnicity.</w:t>
            </w:r>
          </w:p>
        </w:tc>
        <w:tc>
          <w:tcPr>
            <w:tcW w:w="0" w:type="auto"/>
            <w:hideMark/>
          </w:tcPr>
          <w:p w14:paraId="0E2B43F5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2CDAB531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650E8B38" w14:textId="77777777" w:rsidTr="0066778E">
        <w:tc>
          <w:tcPr>
            <w:tcW w:w="0" w:type="auto"/>
            <w:hideMark/>
          </w:tcPr>
          <w:p w14:paraId="2B176F62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are responsive to disabilities/disorders or concerns.</w:t>
            </w:r>
          </w:p>
        </w:tc>
        <w:tc>
          <w:tcPr>
            <w:tcW w:w="0" w:type="auto"/>
            <w:hideMark/>
          </w:tcPr>
          <w:p w14:paraId="3D18B9C0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789AC899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4E89D7C4" w14:textId="77777777" w:rsidTr="0066778E">
        <w:tc>
          <w:tcPr>
            <w:tcW w:w="0" w:type="auto"/>
            <w:hideMark/>
          </w:tcPr>
          <w:p w14:paraId="79FFC3E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are understandable to the person served.</w:t>
            </w:r>
          </w:p>
        </w:tc>
        <w:tc>
          <w:tcPr>
            <w:tcW w:w="0" w:type="auto"/>
            <w:hideMark/>
          </w:tcPr>
          <w:p w14:paraId="640C3A1B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441E03F0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494EFE57" w14:textId="77777777" w:rsidTr="0066778E">
        <w:tc>
          <w:tcPr>
            <w:tcW w:w="0" w:type="auto"/>
            <w:hideMark/>
          </w:tcPr>
          <w:p w14:paraId="19276248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are measurable and achievable.</w:t>
            </w:r>
          </w:p>
        </w:tc>
        <w:tc>
          <w:tcPr>
            <w:tcW w:w="0" w:type="auto"/>
            <w:hideMark/>
          </w:tcPr>
          <w:p w14:paraId="16F2231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62393FBC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0B3BCEB4" w14:textId="77777777" w:rsidTr="0066778E">
        <w:tc>
          <w:tcPr>
            <w:tcW w:w="0" w:type="auto"/>
            <w:hideMark/>
          </w:tcPr>
          <w:p w14:paraId="768030C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Objectives are time-specific and appropriate to the treatment setting.</w:t>
            </w:r>
          </w:p>
        </w:tc>
        <w:tc>
          <w:tcPr>
            <w:tcW w:w="0" w:type="auto"/>
            <w:hideMark/>
          </w:tcPr>
          <w:p w14:paraId="2EDC7F6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5C10CAAA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63DF438" w14:textId="77777777" w:rsidTr="0066778E">
        <w:tc>
          <w:tcPr>
            <w:tcW w:w="0" w:type="auto"/>
            <w:hideMark/>
          </w:tcPr>
          <w:p w14:paraId="107574EF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Services to be provided include:</w:t>
            </w:r>
          </w:p>
        </w:tc>
        <w:tc>
          <w:tcPr>
            <w:tcW w:w="0" w:type="auto"/>
            <w:hideMark/>
          </w:tcPr>
          <w:p w14:paraId="0513A861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5E2F4383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6A92C7EB" w14:textId="77777777" w:rsidTr="0066778E">
        <w:tc>
          <w:tcPr>
            <w:tcW w:w="0" w:type="auto"/>
            <w:hideMark/>
          </w:tcPr>
          <w:p w14:paraId="21CEFD4F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Specific interventions are clearly documented.</w:t>
            </w:r>
          </w:p>
        </w:tc>
        <w:tc>
          <w:tcPr>
            <w:tcW w:w="0" w:type="auto"/>
            <w:hideMark/>
          </w:tcPr>
          <w:p w14:paraId="1CD887EF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39E39332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3A5FC26D" w14:textId="77777777" w:rsidTr="0066778E">
        <w:tc>
          <w:tcPr>
            <w:tcW w:w="0" w:type="auto"/>
            <w:hideMark/>
          </w:tcPr>
          <w:p w14:paraId="1C0C6BA6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The modality of service is identified.</w:t>
            </w:r>
          </w:p>
        </w:tc>
        <w:tc>
          <w:tcPr>
            <w:tcW w:w="0" w:type="auto"/>
            <w:hideMark/>
          </w:tcPr>
          <w:p w14:paraId="238A7AA6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129006C1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1F058DFF" w14:textId="77777777" w:rsidTr="0066778E">
        <w:tc>
          <w:tcPr>
            <w:tcW w:w="0" w:type="auto"/>
            <w:hideMark/>
          </w:tcPr>
          <w:p w14:paraId="06B29ECD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Frequency of service is specified.</w:t>
            </w:r>
          </w:p>
        </w:tc>
        <w:tc>
          <w:tcPr>
            <w:tcW w:w="0" w:type="auto"/>
            <w:hideMark/>
          </w:tcPr>
          <w:p w14:paraId="0D82D1B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6EB48956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0E2FB884" w14:textId="77777777" w:rsidTr="0066778E">
        <w:tc>
          <w:tcPr>
            <w:tcW w:w="0" w:type="auto"/>
            <w:hideMark/>
          </w:tcPr>
          <w:p w14:paraId="33253CBD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Additional Information (if applicable):</w:t>
            </w:r>
          </w:p>
        </w:tc>
        <w:tc>
          <w:tcPr>
            <w:tcW w:w="0" w:type="auto"/>
            <w:hideMark/>
          </w:tcPr>
          <w:p w14:paraId="3697F4FA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7E9DFE3F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7C43058F" w14:textId="77777777" w:rsidTr="0066778E">
        <w:tc>
          <w:tcPr>
            <w:tcW w:w="0" w:type="auto"/>
            <w:hideMark/>
          </w:tcPr>
          <w:p w14:paraId="57C65C92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Needs beyond the scope of the program are identified.</w:t>
            </w:r>
          </w:p>
        </w:tc>
        <w:tc>
          <w:tcPr>
            <w:tcW w:w="0" w:type="auto"/>
            <w:hideMark/>
          </w:tcPr>
          <w:p w14:paraId="6FDA24D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1EC4BAE7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620D376A" w14:textId="77777777" w:rsidTr="0066778E">
        <w:tc>
          <w:tcPr>
            <w:tcW w:w="0" w:type="auto"/>
            <w:hideMark/>
          </w:tcPr>
          <w:p w14:paraId="32393064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Referrals for additional services are documented.</w:t>
            </w:r>
          </w:p>
        </w:tc>
        <w:tc>
          <w:tcPr>
            <w:tcW w:w="0" w:type="auto"/>
            <w:hideMark/>
          </w:tcPr>
          <w:p w14:paraId="57024651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0D50710A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328F52C1" w14:textId="77777777" w:rsidTr="0066778E">
        <w:tc>
          <w:tcPr>
            <w:tcW w:w="0" w:type="auto"/>
            <w:hideMark/>
          </w:tcPr>
          <w:p w14:paraId="3013D2D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Transition to other community services is outlined.</w:t>
            </w:r>
          </w:p>
        </w:tc>
        <w:tc>
          <w:tcPr>
            <w:tcW w:w="0" w:type="auto"/>
            <w:hideMark/>
          </w:tcPr>
          <w:p w14:paraId="038C938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430504A0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6A1B957C" w14:textId="77777777" w:rsidTr="0066778E">
        <w:tc>
          <w:tcPr>
            <w:tcW w:w="0" w:type="auto"/>
            <w:hideMark/>
          </w:tcPr>
          <w:p w14:paraId="3F668DC8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Available community-based service options for long-term support are listed.</w:t>
            </w:r>
          </w:p>
        </w:tc>
        <w:tc>
          <w:tcPr>
            <w:tcW w:w="0" w:type="auto"/>
            <w:hideMark/>
          </w:tcPr>
          <w:p w14:paraId="5C59F910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02B4B8A0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7F70AE28" w14:textId="77777777" w:rsidTr="0066778E">
        <w:tc>
          <w:tcPr>
            <w:tcW w:w="0" w:type="auto"/>
            <w:hideMark/>
          </w:tcPr>
          <w:p w14:paraId="3F429B34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Aftercare options are available and documented.</w:t>
            </w:r>
          </w:p>
        </w:tc>
        <w:tc>
          <w:tcPr>
            <w:tcW w:w="0" w:type="auto"/>
            <w:hideMark/>
          </w:tcPr>
          <w:p w14:paraId="7948EC9C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7DAA0AE3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39A2084C" w14:textId="77777777" w:rsidTr="0066778E">
        <w:tc>
          <w:tcPr>
            <w:tcW w:w="0" w:type="auto"/>
            <w:hideMark/>
          </w:tcPr>
          <w:p w14:paraId="20D632F0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Legal Requirements and Fees (if applicable):</w:t>
            </w:r>
          </w:p>
        </w:tc>
        <w:tc>
          <w:tcPr>
            <w:tcW w:w="0" w:type="auto"/>
            <w:hideMark/>
          </w:tcPr>
          <w:p w14:paraId="546CE526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709FB2FA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14B15F09" w14:textId="77777777" w:rsidTr="0066778E">
        <w:tc>
          <w:tcPr>
            <w:tcW w:w="0" w:type="auto"/>
            <w:hideMark/>
          </w:tcPr>
          <w:p w14:paraId="18251F9B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Any relevant legal requirements are identified.</w:t>
            </w:r>
          </w:p>
        </w:tc>
        <w:tc>
          <w:tcPr>
            <w:tcW w:w="0" w:type="auto"/>
            <w:hideMark/>
          </w:tcPr>
          <w:p w14:paraId="633A488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4DFD97B2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11440CD7" w14:textId="77777777" w:rsidTr="0066778E">
        <w:tc>
          <w:tcPr>
            <w:tcW w:w="0" w:type="auto"/>
            <w:hideMark/>
          </w:tcPr>
          <w:p w14:paraId="739787CD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Legally imposed fees are listed.</w:t>
            </w:r>
          </w:p>
        </w:tc>
        <w:tc>
          <w:tcPr>
            <w:tcW w:w="0" w:type="auto"/>
            <w:hideMark/>
          </w:tcPr>
          <w:p w14:paraId="1741B1C5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4E4D946E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7CBD4F39" w14:textId="77777777" w:rsidTr="0066778E">
        <w:tc>
          <w:tcPr>
            <w:tcW w:w="0" w:type="auto"/>
            <w:hideMark/>
          </w:tcPr>
          <w:p w14:paraId="7AAD5584" w14:textId="77777777" w:rsidR="0066778E" w:rsidRPr="0066778E" w:rsidRDefault="0066778E" w:rsidP="0066778E">
            <w:pPr>
              <w:spacing w:after="120" w:line="360" w:lineRule="auto"/>
            </w:pPr>
            <w:r w:rsidRPr="0066778E">
              <w:rPr>
                <w:b/>
                <w:bCs/>
              </w:rPr>
              <w:t>Documentation Provided to Person Served (if applicable):</w:t>
            </w:r>
          </w:p>
        </w:tc>
        <w:tc>
          <w:tcPr>
            <w:tcW w:w="0" w:type="auto"/>
            <w:hideMark/>
          </w:tcPr>
          <w:p w14:paraId="66B698BE" w14:textId="77777777" w:rsidR="0066778E" w:rsidRPr="0066778E" w:rsidRDefault="0066778E" w:rsidP="0066778E">
            <w:pPr>
              <w:spacing w:after="120" w:line="360" w:lineRule="auto"/>
            </w:pPr>
          </w:p>
        </w:tc>
        <w:tc>
          <w:tcPr>
            <w:tcW w:w="0" w:type="auto"/>
            <w:hideMark/>
          </w:tcPr>
          <w:p w14:paraId="060EB188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02681538" w14:textId="77777777" w:rsidTr="0066778E">
        <w:tc>
          <w:tcPr>
            <w:tcW w:w="0" w:type="auto"/>
            <w:hideMark/>
          </w:tcPr>
          <w:p w14:paraId="05952CFB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Plan is shared with the person served.</w:t>
            </w:r>
          </w:p>
        </w:tc>
        <w:tc>
          <w:tcPr>
            <w:tcW w:w="0" w:type="auto"/>
            <w:hideMark/>
          </w:tcPr>
          <w:p w14:paraId="46EB429E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4A679265" w14:textId="77777777" w:rsidR="0066778E" w:rsidRPr="0066778E" w:rsidRDefault="0066778E" w:rsidP="0066778E">
            <w:pPr>
              <w:spacing w:after="120" w:line="360" w:lineRule="auto"/>
            </w:pPr>
          </w:p>
        </w:tc>
      </w:tr>
      <w:tr w:rsidR="0066778E" w:rsidRPr="0066778E" w14:paraId="5D79B86C" w14:textId="77777777" w:rsidTr="0066778E">
        <w:tc>
          <w:tcPr>
            <w:tcW w:w="0" w:type="auto"/>
            <w:hideMark/>
          </w:tcPr>
          <w:p w14:paraId="6E02C7BA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Plan is shared in a manner understandable to the person served.</w:t>
            </w:r>
          </w:p>
        </w:tc>
        <w:tc>
          <w:tcPr>
            <w:tcW w:w="0" w:type="auto"/>
            <w:hideMark/>
          </w:tcPr>
          <w:p w14:paraId="7BB52839" w14:textId="77777777" w:rsidR="0066778E" w:rsidRPr="0066778E" w:rsidRDefault="0066778E" w:rsidP="0066778E">
            <w:pPr>
              <w:spacing w:after="120" w:line="360" w:lineRule="auto"/>
            </w:pPr>
            <w:r w:rsidRPr="0066778E">
              <w:t>[ ] Yes [ ] No</w:t>
            </w:r>
          </w:p>
        </w:tc>
        <w:tc>
          <w:tcPr>
            <w:tcW w:w="0" w:type="auto"/>
            <w:hideMark/>
          </w:tcPr>
          <w:p w14:paraId="6FD51B00" w14:textId="77777777" w:rsidR="0066778E" w:rsidRPr="0066778E" w:rsidRDefault="0066778E" w:rsidP="0066778E">
            <w:pPr>
              <w:spacing w:after="120" w:line="360" w:lineRule="auto"/>
            </w:pPr>
          </w:p>
        </w:tc>
      </w:tr>
    </w:tbl>
    <w:p w14:paraId="21A4F6F4" w14:textId="77777777" w:rsidR="0066778E" w:rsidRPr="0066778E" w:rsidRDefault="00C4092C" w:rsidP="0066778E">
      <w:r w:rsidRPr="0066778E">
        <w:rPr>
          <w:noProof/>
        </w:rPr>
        <w:pict w14:anchorId="51A20DE7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0A2C1CF" w14:textId="77777777" w:rsidR="0066778E" w:rsidRPr="0066778E" w:rsidRDefault="0066778E" w:rsidP="0066778E">
      <w:r w:rsidRPr="0066778E">
        <w:lastRenderedPageBreak/>
        <w:t xml:space="preserve">This worksheet ensures compliance with </w:t>
      </w:r>
      <w:r w:rsidRPr="0066778E">
        <w:rPr>
          <w:b/>
          <w:bCs/>
        </w:rPr>
        <w:t>CARF standards</w:t>
      </w:r>
      <w:r w:rsidRPr="0066778E">
        <w:t xml:space="preserve"> and provides an easy-to-use structure for reviewing the completeness of person-centered planning documentation. You can customize this tool further by adding any organization-specific fields or notes.</w:t>
      </w:r>
    </w:p>
    <w:p w14:paraId="553FF9C2" w14:textId="77777777" w:rsidR="00BC200B" w:rsidRDefault="00BC200B" w:rsidP="00970F3E"/>
    <w:sectPr w:rsidR="00BC200B" w:rsidSect="0049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F6EE" w14:textId="77777777" w:rsidR="00C4092C" w:rsidRDefault="00C4092C" w:rsidP="00491DD1">
      <w:pPr>
        <w:spacing w:after="0" w:line="240" w:lineRule="auto"/>
      </w:pPr>
      <w:r>
        <w:separator/>
      </w:r>
    </w:p>
  </w:endnote>
  <w:endnote w:type="continuationSeparator" w:id="0">
    <w:p w14:paraId="5215F236" w14:textId="77777777" w:rsidR="00C4092C" w:rsidRDefault="00C4092C" w:rsidP="0049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3797E" w14:textId="77777777" w:rsidR="00491DD1" w:rsidRDefault="00491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C0F2" w14:textId="77777777" w:rsidR="00491DD1" w:rsidRDefault="00491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870BE" w14:textId="77777777" w:rsidR="00491DD1" w:rsidRDefault="00491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F2E9" w14:textId="77777777" w:rsidR="00C4092C" w:rsidRDefault="00C4092C" w:rsidP="00491DD1">
      <w:pPr>
        <w:spacing w:after="0" w:line="240" w:lineRule="auto"/>
      </w:pPr>
      <w:r>
        <w:separator/>
      </w:r>
    </w:p>
  </w:footnote>
  <w:footnote w:type="continuationSeparator" w:id="0">
    <w:p w14:paraId="67DE224B" w14:textId="77777777" w:rsidR="00C4092C" w:rsidRDefault="00C4092C" w:rsidP="0049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AF4BE" w14:textId="77777777" w:rsidR="00491DD1" w:rsidRDefault="00491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4CFB" w14:textId="77777777" w:rsidR="00491DD1" w:rsidRDefault="00491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22D6" w14:textId="77777777" w:rsidR="00491DD1" w:rsidRDefault="00491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03606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43F23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C050F"/>
    <w:multiLevelType w:val="multilevel"/>
    <w:tmpl w:val="6F0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F4F9A"/>
    <w:multiLevelType w:val="multilevel"/>
    <w:tmpl w:val="3378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674421">
    <w:abstractNumId w:val="2"/>
  </w:num>
  <w:num w:numId="2" w16cid:durableId="26759300">
    <w:abstractNumId w:val="3"/>
  </w:num>
  <w:num w:numId="3" w16cid:durableId="1960449780">
    <w:abstractNumId w:val="1"/>
  </w:num>
  <w:num w:numId="4" w16cid:durableId="140025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3E"/>
    <w:rsid w:val="00000D87"/>
    <w:rsid w:val="00122328"/>
    <w:rsid w:val="00122542"/>
    <w:rsid w:val="002174A7"/>
    <w:rsid w:val="002B4345"/>
    <w:rsid w:val="00312674"/>
    <w:rsid w:val="003F4E12"/>
    <w:rsid w:val="00467BC8"/>
    <w:rsid w:val="00491DD1"/>
    <w:rsid w:val="0066778E"/>
    <w:rsid w:val="006F3352"/>
    <w:rsid w:val="007035A6"/>
    <w:rsid w:val="00706CE9"/>
    <w:rsid w:val="00776540"/>
    <w:rsid w:val="007E5E26"/>
    <w:rsid w:val="00845F4F"/>
    <w:rsid w:val="00860A53"/>
    <w:rsid w:val="008C54CC"/>
    <w:rsid w:val="008D402A"/>
    <w:rsid w:val="00923F39"/>
    <w:rsid w:val="0096509B"/>
    <w:rsid w:val="00970F3E"/>
    <w:rsid w:val="009D0F35"/>
    <w:rsid w:val="00A1742F"/>
    <w:rsid w:val="00A824E4"/>
    <w:rsid w:val="00AC5883"/>
    <w:rsid w:val="00B51207"/>
    <w:rsid w:val="00B84C48"/>
    <w:rsid w:val="00BC200B"/>
    <w:rsid w:val="00C4092C"/>
    <w:rsid w:val="00E46E79"/>
    <w:rsid w:val="00E87065"/>
    <w:rsid w:val="00F05C7A"/>
    <w:rsid w:val="00F4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CC3E"/>
  <w15:chartTrackingRefBased/>
  <w15:docId w15:val="{130591E0-87D1-D147-9C26-EE8FA994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A7"/>
    <w:rPr>
      <w:rFonts w:asciiTheme="minorHAnsi" w:hAnsiTheme="minorHAnsi" w:cstheme="minorBidi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74A7"/>
    <w:pPr>
      <w:keepNext/>
      <w:outlineLvl w:val="0"/>
    </w:pPr>
    <w:rPr>
      <w:rFonts w:eastAsiaTheme="majorEastAsia" w:cstheme="majorBidi"/>
      <w:b/>
      <w:bCs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4A7"/>
    <w:pPr>
      <w:outlineLvl w:val="1"/>
    </w:pPr>
    <w:rPr>
      <w:rFonts w:eastAsia="Times New Roman"/>
      <w:b/>
      <w:caps/>
      <w:noProof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4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4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4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4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4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1"/>
    <w:rsid w:val="00A1742F"/>
    <w:pPr>
      <w:keepNext w:val="0"/>
      <w:pBdr>
        <w:bottom w:val="thinThickSmallGap" w:sz="12" w:space="1" w:color="BF4E14" w:themeColor="accent2" w:themeShade="BF"/>
      </w:pBdr>
      <w:spacing w:before="400"/>
    </w:pPr>
    <w:rPr>
      <w:rFonts w:eastAsia="Times New Roman" w:cs="Times New Roman"/>
      <w:caps w:val="0"/>
      <w:color w:val="000000" w:themeColor="text1"/>
      <w:spacing w:val="20"/>
      <w:szCs w:val="28"/>
    </w:rPr>
  </w:style>
  <w:style w:type="character" w:customStyle="1" w:styleId="Heading1Char">
    <w:name w:val="Heading 1 Char"/>
    <w:link w:val="Heading1"/>
    <w:uiPriority w:val="9"/>
    <w:rsid w:val="002174A7"/>
    <w:rPr>
      <w:rFonts w:asciiTheme="minorHAnsi" w:eastAsiaTheme="majorEastAsia" w:hAnsiTheme="minorHAnsi" w:cstheme="majorBidi"/>
      <w:b/>
      <w:bCs/>
      <w:caps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174A7"/>
    <w:rPr>
      <w:rFonts w:asciiTheme="minorHAnsi" w:eastAsia="Times New Roman" w:hAnsiTheme="minorHAnsi" w:cstheme="minorBidi"/>
      <w:b/>
      <w:caps/>
      <w:noProof/>
      <w:sz w:val="21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4A7"/>
    <w:rPr>
      <w:rFonts w:asciiTheme="majorHAnsi" w:eastAsiaTheme="majorEastAsia" w:hAnsiTheme="majorHAnsi" w:cstheme="majorBidi"/>
      <w:b/>
      <w:bCs/>
      <w:color w:val="156082" w:themeColor="accent1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174A7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2174A7"/>
    <w:pPr>
      <w:keepLines/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4A7"/>
    <w:rPr>
      <w:rFonts w:asciiTheme="minorHAnsi" w:eastAsiaTheme="majorEastAsia" w:hAnsiTheme="minorHAnsi" w:cstheme="majorBidi"/>
      <w:i/>
      <w:iCs/>
      <w:color w:val="0F4761" w:themeColor="accent1" w:themeShade="BF"/>
      <w:sz w:val="21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4A7"/>
    <w:rPr>
      <w:rFonts w:asciiTheme="minorHAnsi" w:eastAsiaTheme="majorEastAsia" w:hAnsiTheme="minorHAnsi" w:cstheme="majorBidi"/>
      <w:color w:val="0F4761" w:themeColor="accent1" w:themeShade="BF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4A7"/>
    <w:rPr>
      <w:rFonts w:asciiTheme="minorHAnsi" w:eastAsiaTheme="majorEastAsia" w:hAnsiTheme="minorHAnsi" w:cstheme="majorBidi"/>
      <w:i/>
      <w:iCs/>
      <w:color w:val="595959" w:themeColor="text1" w:themeTint="A6"/>
      <w:sz w:val="21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4A7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4A7"/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4A7"/>
    <w:rPr>
      <w:rFonts w:asciiTheme="minorHAnsi" w:eastAsiaTheme="majorEastAsia" w:hAnsiTheme="minorHAnsi" w:cstheme="majorBidi"/>
      <w:color w:val="272727" w:themeColor="text1" w:themeTint="D8"/>
      <w:sz w:val="2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7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4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styleId="Strong">
    <w:name w:val="Strong"/>
    <w:basedOn w:val="DefaultParagraphFont"/>
    <w:uiPriority w:val="22"/>
    <w:qFormat/>
    <w:rsid w:val="002174A7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174A7"/>
    <w:rPr>
      <w:rFonts w:asciiTheme="minorHAnsi" w:eastAsia="Times New Roman" w:hAnsiTheme="minorHAnsi" w:cstheme="minorBidi"/>
      <w:sz w:val="21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17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4A7"/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4A7"/>
    <w:rPr>
      <w:rFonts w:asciiTheme="minorHAnsi" w:eastAsiaTheme="minorHAnsi" w:hAnsiTheme="minorHAnsi" w:cstheme="minorBidi"/>
      <w:i/>
      <w:iCs/>
      <w:color w:val="0F4761" w:themeColor="accent1" w:themeShade="BF"/>
      <w:sz w:val="21"/>
      <w:szCs w:val="22"/>
    </w:rPr>
  </w:style>
  <w:style w:type="character" w:styleId="IntenseEmphasis">
    <w:name w:val="Intense Emphasis"/>
    <w:basedOn w:val="DefaultParagraphFont"/>
    <w:uiPriority w:val="21"/>
    <w:qFormat/>
    <w:rsid w:val="00217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4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D1"/>
    <w:rPr>
      <w:rFonts w:asciiTheme="minorHAnsi" w:hAnsiTheme="minorHAnsi" w:cstheme="minorBidi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91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D1"/>
    <w:rPr>
      <w:rFonts w:asciiTheme="minorHAnsi" w:hAnsiTheme="minorHAnsi" w:cstheme="minorBidi"/>
      <w:sz w:val="21"/>
      <w:szCs w:val="22"/>
    </w:rPr>
  </w:style>
  <w:style w:type="table" w:styleId="TableGrid">
    <w:name w:val="Table Grid"/>
    <w:basedOn w:val="TableNormal"/>
    <w:uiPriority w:val="39"/>
    <w:rsid w:val="0049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70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3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6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06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2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2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9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3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8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0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8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Richards</dc:creator>
  <cp:keywords/>
  <dc:description/>
  <cp:lastModifiedBy>Vicki Richards</cp:lastModifiedBy>
  <cp:revision>4</cp:revision>
  <dcterms:created xsi:type="dcterms:W3CDTF">2024-10-28T21:59:00Z</dcterms:created>
  <dcterms:modified xsi:type="dcterms:W3CDTF">2024-10-28T22:04:00Z</dcterms:modified>
</cp:coreProperties>
</file>